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1847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F531A0" w:rsidRDefault="00F531A0"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</w:tr>
      <w:tr w:rsidR="001847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</w:tr>
      <w:tr w:rsidR="00F53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 w:rsidR="00F53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172 563</w:t>
            </w:r>
          </w:p>
        </w:tc>
      </w:tr>
      <w:tr w:rsidR="00F53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 w:rsidR="001847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</w:tr>
      <w:tr w:rsidR="001847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</w:tr>
      <w:tr w:rsidR="001847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</w:tr>
      <w:tr w:rsidR="001847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</w:tr>
      <w:tr w:rsidR="00F53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r>
              <w:rPr>
                <w:rFonts w:ascii="Times New Roman" w:hAnsi="Times New Roman"/>
                <w:b/>
                <w:sz w:val="22"/>
              </w:rP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r>
              <w:rPr>
                <w:rFonts w:ascii="Times New Roman" w:hAnsi="Times New Roman"/>
                <w:b/>
                <w:sz w:val="22"/>
              </w:rPr>
              <w:t>ОКВЭД</w:t>
            </w:r>
          </w:p>
        </w:tc>
      </w:tr>
      <w:tr w:rsidR="00F53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F531A0"/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F531A0"/>
        </w:tc>
      </w:tr>
      <w:tr w:rsidR="00F53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F53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r>
              <w:rPr>
                <w:rFonts w:ascii="Times New Roman" w:hAnsi="Times New Roman"/>
                <w:sz w:val="20"/>
                <w:szCs w:val="20"/>
              </w:rPr>
              <w:t>Паяльник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r>
              <w:rPr>
                <w:rFonts w:ascii="Times New Roman" w:hAnsi="Times New Roman"/>
                <w:sz w:val="20"/>
                <w:szCs w:val="20"/>
              </w:rPr>
              <w:t xml:space="preserve">АО "Газпром </w:t>
            </w:r>
            <w:r>
              <w:rPr>
                <w:rFonts w:ascii="Times New Roman" w:hAnsi="Times New Roman"/>
                <w:sz w:val="20"/>
                <w:szCs w:val="20"/>
              </w:rPr>
              <w:t>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F53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 220 В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Род тока переменный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Тип нагревательного элемента нихромовый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Материал ручки дерево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t>Номинальная потребляемая мощность 100 Вт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Диаметр и материал жала ~5 мм медь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Время разогрева до 250°C 8 мин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Длина от 260 до 290 мм, ширина от 30-70 мм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1847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</w:tr>
      <w:tr w:rsidR="00F53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F531A0" w:rsidRDefault="001847AD">
            <w:r>
              <w:rPr>
                <w:rFonts w:ascii="Times New Roman" w:hAnsi="Times New Roman"/>
                <w:b/>
                <w:sz w:val="22"/>
              </w:rPr>
              <w:t>Условия поставки товаров</w:t>
            </w:r>
          </w:p>
        </w:tc>
      </w:tr>
      <w:tr w:rsidR="00F53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F531A0" w:rsidRDefault="001847AD">
            <w:pPr>
              <w:jc w:val="right"/>
            </w:pPr>
            <w:r>
              <w:rPr>
                <w:rFonts w:ascii="Times New Roman" w:hAnsi="Times New Roman"/>
                <w:sz w:val="22"/>
              </w:rP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r>
              <w:rPr>
                <w:rFonts w:ascii="Times New Roman" w:hAnsi="Times New Roman"/>
                <w:sz w:val="22"/>
              </w:rPr>
              <w:t>АО "Газпром газораспределение Белгород"</w:t>
            </w:r>
          </w:p>
        </w:tc>
      </w:tr>
      <w:tr w:rsidR="00F53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F531A0" w:rsidRDefault="001847AD">
            <w:pPr>
              <w:jc w:val="right"/>
            </w:pPr>
            <w:r>
              <w:rPr>
                <w:rFonts w:ascii="Times New Roman" w:hAnsi="Times New Roman"/>
                <w:sz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r>
              <w:rPr>
                <w:rFonts w:ascii="Times New Roman" w:hAnsi="Times New Roman"/>
                <w:sz w:val="22"/>
              </w:rPr>
              <w:t>308017, г. Белгород, ул. Разуменская, 1 (Территория  базы ГНС)</w:t>
            </w:r>
          </w:p>
        </w:tc>
      </w:tr>
      <w:tr w:rsidR="00F53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F531A0" w:rsidRDefault="001847AD">
            <w:pPr>
              <w:jc w:val="right"/>
            </w:pPr>
            <w:r>
              <w:rPr>
                <w:rFonts w:ascii="Times New Roman" w:hAnsi="Times New Roman"/>
                <w:sz w:val="22"/>
              </w:rPr>
              <w:t xml:space="preserve">Обязательное требование к сроку поставки </w:t>
            </w:r>
            <w:r>
              <w:rPr>
                <w:rFonts w:ascii="Times New Roman" w:hAnsi="Times New Roman"/>
                <w:sz w:val="22"/>
              </w:rPr>
              <w:t>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r>
              <w:rPr>
                <w:rFonts w:ascii="Times New Roman" w:hAnsi="Times New Roman"/>
                <w:sz w:val="22"/>
              </w:rPr>
              <w:t>Строго в соответствии с графиком поставки товара:</w:t>
            </w:r>
          </w:p>
        </w:tc>
      </w:tr>
      <w:tr w:rsidR="001847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</w:tr>
      <w:tr w:rsidR="00F53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2.1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F531A0" w:rsidRDefault="001847AD">
            <w:r>
              <w:rPr>
                <w:rFonts w:ascii="Times New Roman" w:hAnsi="Times New Roman"/>
                <w:b/>
                <w:sz w:val="22"/>
              </w:rPr>
              <w:t>График поставки</w:t>
            </w:r>
          </w:p>
        </w:tc>
      </w:tr>
      <w:tr w:rsidR="00F53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F53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r>
              <w:rPr>
                <w:rFonts w:ascii="Times New Roman" w:hAnsi="Times New Roman"/>
                <w:sz w:val="20"/>
                <w:szCs w:val="20"/>
              </w:rPr>
              <w:t>Паяльник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  10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r>
              <w:rPr>
                <w:rFonts w:ascii="Times New Roman" w:hAnsi="Times New Roman"/>
                <w:sz w:val="20"/>
                <w:szCs w:val="20"/>
              </w:rPr>
              <w:t>308017,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 Белгород, ул. Разуменская, 1 (Территория  базы ГНС)</w:t>
            </w:r>
          </w:p>
        </w:tc>
      </w:tr>
      <w:tr w:rsidR="001847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  <w:tc>
          <w:tcPr>
            <w:tcW w:w="289" w:type="dxa"/>
            <w:shd w:val="clear" w:color="FFFFFF" w:fill="auto"/>
            <w:vAlign w:val="bottom"/>
          </w:tcPr>
          <w:p w:rsidR="00F531A0" w:rsidRDefault="00F531A0"/>
        </w:tc>
      </w:tr>
      <w:tr w:rsidR="00F53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F531A0" w:rsidRDefault="001847AD">
            <w:r>
              <w:rPr>
                <w:rFonts w:ascii="Times New Roman" w:hAnsi="Times New Roman"/>
                <w:b/>
                <w:sz w:val="22"/>
              </w:rPr>
              <w:t>Условия проведения закупочной процедуры.</w:t>
            </w:r>
          </w:p>
        </w:tc>
      </w:tr>
      <w:tr w:rsidR="00F53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r>
              <w:rPr>
                <w:rFonts w:ascii="Times New Roman" w:hAnsi="Times New Roman"/>
                <w:sz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2"/>
              </w:rPr>
              <w:t>28 500,54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</w:t>
            </w:r>
            <w:r>
              <w:rPr>
                <w:rFonts w:ascii="Times New Roman" w:hAnsi="Times New Roman"/>
                <w:sz w:val="22"/>
              </w:rPr>
              <w:t>е</w:t>
            </w:r>
          </w:p>
        </w:tc>
      </w:tr>
      <w:tr w:rsidR="00F53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r>
              <w:rPr>
                <w:rFonts w:ascii="Times New Roman" w:hAnsi="Times New Roman"/>
                <w:sz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2"/>
              </w:rPr>
              <w:t>4 347,54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F53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r>
              <w:rPr>
                <w:rFonts w:ascii="Times New Roman" w:hAnsi="Times New Roman"/>
                <w:sz w:val="22"/>
              </w:rPr>
              <w:t xml:space="preserve"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</w:t>
            </w:r>
            <w:r>
              <w:rPr>
                <w:rFonts w:ascii="Times New Roman" w:hAnsi="Times New Roman"/>
                <w:sz w:val="22"/>
              </w:rPr>
              <w:t>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2"/>
              </w:rPr>
              <w:t>24 153,00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F53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pPr>
              <w:jc w:val="right"/>
            </w:pPr>
            <w:r>
              <w:rPr>
                <w:rFonts w:ascii="Times New Roman" w:hAnsi="Times New Roman"/>
                <w:b/>
                <w:sz w:val="22"/>
              </w:rP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531A0" w:rsidRDefault="001847AD">
            <w:r>
              <w:rPr>
                <w:rFonts w:ascii="Times New Roman" w:hAnsi="Times New Roman"/>
                <w:sz w:val="22"/>
              </w:rPr>
              <w:t xml:space="preserve">Оплата за поставленный Товар в размере 100% осуществляется Покупателем в течение 20 (двадцати) календарных дней с </w:t>
            </w:r>
            <w:r>
              <w:rPr>
                <w:rFonts w:ascii="Times New Roman" w:hAnsi="Times New Roman"/>
                <w:sz w:val="22"/>
              </w:rPr>
              <w:t>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p w:rsidR="00000000" w:rsidRDefault="001847AD"/>
    <w:sectPr w:rsidR="00000000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1A0"/>
    <w:rsid w:val="001847AD"/>
    <w:rsid w:val="00F5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2230</Characters>
  <Application>Microsoft Office Word</Application>
  <DocSecurity>0</DocSecurity>
  <Lines>18</Lines>
  <Paragraphs>5</Paragraphs>
  <ScaleCrop>false</ScaleCrop>
  <Company/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Алина Викторовна</dc:creator>
  <cp:lastModifiedBy>Степанова Алина Викторовна</cp:lastModifiedBy>
  <cp:revision>2</cp:revision>
  <dcterms:created xsi:type="dcterms:W3CDTF">2018-10-16T08:57:00Z</dcterms:created>
  <dcterms:modified xsi:type="dcterms:W3CDTF">2018-10-16T08:57:00Z</dcterms:modified>
</cp:coreProperties>
</file>